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450" w:tblpY="-78"/>
        <w:tblW w:w="10080" w:type="dxa"/>
        <w:tblBorders>
          <w:top w:val="nil"/>
          <w:left w:val="nil"/>
          <w:right w:val="nil"/>
        </w:tblBorders>
        <w:tblLayout w:type="fixed"/>
        <w:tblLook w:val="0000" w:firstRow="0" w:lastRow="0" w:firstColumn="0" w:lastColumn="0" w:noHBand="0" w:noVBand="0"/>
      </w:tblPr>
      <w:tblGrid>
        <w:gridCol w:w="10080"/>
      </w:tblGrid>
      <w:tr w:rsidR="009E6A8E" w14:paraId="4CA7B3DA" w14:textId="77777777" w:rsidTr="009767EB">
        <w:trPr>
          <w:trHeight w:val="555"/>
        </w:trPr>
        <w:tc>
          <w:tcPr>
            <w:tcW w:w="10080" w:type="dxa"/>
            <w:shd w:val="clear" w:color="auto" w:fill="FFFFFF"/>
            <w:tcMar>
              <w:top w:w="20" w:type="nil"/>
              <w:left w:w="20" w:type="nil"/>
              <w:bottom w:w="20" w:type="nil"/>
              <w:right w:w="20" w:type="nil"/>
            </w:tcMar>
            <w:vAlign w:val="center"/>
          </w:tcPr>
          <w:p w14:paraId="20BEA409" w14:textId="154D25FE" w:rsidR="009E6A8E" w:rsidRPr="00B1612C" w:rsidRDefault="000C5397" w:rsidP="00B1612C">
            <w:r>
              <w:rPr>
                <w:rFonts w:ascii="Times" w:hAnsi="Times" w:cs="Times"/>
                <w:sz w:val="32"/>
                <w:szCs w:val="32"/>
              </w:rPr>
              <w:t xml:space="preserve">Contributed by: </w:t>
            </w:r>
            <w:r w:rsidR="0069416D">
              <w:t xml:space="preserve"> Susan White, Cañada College and Mission College</w:t>
            </w:r>
          </w:p>
        </w:tc>
      </w:tr>
    </w:tbl>
    <w:p w14:paraId="0264742F" w14:textId="73224E21" w:rsidR="00B80DAF" w:rsidRPr="00B80DAF" w:rsidRDefault="00B80DAF" w:rsidP="00B80DAF">
      <w:pPr>
        <w:widowControl w:val="0"/>
        <w:autoSpaceDE w:val="0"/>
        <w:autoSpaceDN w:val="0"/>
        <w:adjustRightInd w:val="0"/>
        <w:spacing w:after="240"/>
        <w:jc w:val="center"/>
        <w:rPr>
          <w:rFonts w:ascii="Times" w:hAnsi="Times" w:cs="Times"/>
          <w:color w:val="0070C0"/>
          <w:sz w:val="96"/>
          <w:szCs w:val="38"/>
        </w:rPr>
      </w:pPr>
      <w:r w:rsidRPr="00B80DAF">
        <w:rPr>
          <w:rFonts w:ascii="Times" w:hAnsi="Times" w:cs="Times"/>
          <w:color w:val="0070C0"/>
          <w:sz w:val="96"/>
          <w:szCs w:val="38"/>
        </w:rPr>
        <w:t xml:space="preserve">Scientist Spotlight: </w:t>
      </w:r>
    </w:p>
    <w:p w14:paraId="1B6FC062" w14:textId="4478A282" w:rsidR="00B80DAF" w:rsidRPr="00B80DAF" w:rsidRDefault="0069416D" w:rsidP="00982BD9">
      <w:pPr>
        <w:widowControl w:val="0"/>
        <w:autoSpaceDE w:val="0"/>
        <w:autoSpaceDN w:val="0"/>
        <w:adjustRightInd w:val="0"/>
        <w:spacing w:after="240"/>
        <w:jc w:val="center"/>
        <w:rPr>
          <w:rFonts w:ascii="Times" w:hAnsi="Times" w:cs="Times"/>
          <w:color w:val="262626"/>
          <w:sz w:val="96"/>
          <w:szCs w:val="38"/>
        </w:rPr>
      </w:pPr>
      <w:r w:rsidRPr="0069416D">
        <w:rPr>
          <w:rFonts w:ascii="Times" w:hAnsi="Times" w:cs="Times"/>
          <w:color w:val="262626"/>
          <w:sz w:val="96"/>
          <w:szCs w:val="38"/>
        </w:rPr>
        <w:t>Pardis Sabeti</w:t>
      </w:r>
    </w:p>
    <w:tbl>
      <w:tblPr>
        <w:tblStyle w:val="TableGrid"/>
        <w:tblW w:w="11250" w:type="dxa"/>
        <w:tblInd w:w="-905" w:type="dxa"/>
        <w:tblLook w:val="04A0" w:firstRow="1" w:lastRow="0" w:firstColumn="1" w:lastColumn="0" w:noHBand="0" w:noVBand="1"/>
      </w:tblPr>
      <w:tblGrid>
        <w:gridCol w:w="11250"/>
      </w:tblGrid>
      <w:tr w:rsidR="00B80DAF" w14:paraId="44570D2F" w14:textId="77777777" w:rsidTr="00B80DAF">
        <w:tc>
          <w:tcPr>
            <w:tcW w:w="11250" w:type="dxa"/>
          </w:tcPr>
          <w:p w14:paraId="6F363309" w14:textId="2D5B6310" w:rsidR="0069416D" w:rsidRDefault="0069416D" w:rsidP="0069416D">
            <w:pPr>
              <w:rPr>
                <w:rFonts w:ascii="Calibri" w:hAnsi="Calibri" w:cs="Calibri"/>
                <w:sz w:val="32"/>
                <w:szCs w:val="32"/>
              </w:rPr>
            </w:pPr>
            <w:r>
              <w:rPr>
                <w:noProof/>
              </w:rPr>
              <w:drawing>
                <wp:anchor distT="0" distB="0" distL="114300" distR="114300" simplePos="0" relativeHeight="251660288" behindDoc="0" locked="0" layoutInCell="1" allowOverlap="1" wp14:anchorId="62786A2C" wp14:editId="5BCE13FB">
                  <wp:simplePos x="0" y="0"/>
                  <wp:positionH relativeFrom="column">
                    <wp:posOffset>-65405</wp:posOffset>
                  </wp:positionH>
                  <wp:positionV relativeFrom="paragraph">
                    <wp:posOffset>0</wp:posOffset>
                  </wp:positionV>
                  <wp:extent cx="2883535" cy="3537585"/>
                  <wp:effectExtent l="0" t="0" r="12065" b="0"/>
                  <wp:wrapTight wrapText="bothSides">
                    <wp:wrapPolygon edited="0">
                      <wp:start x="0" y="0"/>
                      <wp:lineTo x="0" y="21402"/>
                      <wp:lineTo x="21500" y="21402"/>
                      <wp:lineTo x="21500" y="0"/>
                      <wp:lineTo x="0" y="0"/>
                    </wp:wrapPolygon>
                  </wp:wrapTight>
                  <wp:docPr id="2" name="Picture 2" descr="Screen%20Shot%202016-08-11%20at%205.08.2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8-11%20at%205.08.29%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3535" cy="353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16D">
              <w:rPr>
                <w:rFonts w:ascii="Calibri" w:hAnsi="Calibri" w:cs="Calibri"/>
                <w:sz w:val="32"/>
                <w:szCs w:val="32"/>
              </w:rPr>
              <w:t>Pardis Sabeti is a geneticist at Harvard University. She studies infectious diseases, such as</w:t>
            </w:r>
            <w:r>
              <w:rPr>
                <w:rFonts w:ascii="Calibri" w:hAnsi="Calibri" w:cs="Calibri"/>
                <w:sz w:val="32"/>
                <w:szCs w:val="32"/>
              </w:rPr>
              <w:t xml:space="preserve"> </w:t>
            </w:r>
            <w:r w:rsidRPr="0069416D">
              <w:rPr>
                <w:rFonts w:ascii="Calibri" w:hAnsi="Calibri" w:cs="Calibri"/>
                <w:sz w:val="32"/>
                <w:szCs w:val="32"/>
              </w:rPr>
              <w:t>malaria and Ebola, in particular looking at their DNA for mutations. When she</w:t>
            </w:r>
            <w:r>
              <w:rPr>
                <w:rFonts w:ascii="Calibri" w:hAnsi="Calibri" w:cs="Calibri"/>
                <w:sz w:val="32"/>
                <w:szCs w:val="32"/>
              </w:rPr>
              <w:t>’</w:t>
            </w:r>
            <w:r w:rsidRPr="0069416D">
              <w:rPr>
                <w:rFonts w:ascii="Calibri" w:hAnsi="Calibri" w:cs="Calibri"/>
                <w:sz w:val="32"/>
                <w:szCs w:val="32"/>
              </w:rPr>
              <w:t>s not in the lab or traveling to Africa for her research, she performs with her alternative rock band, Thousand Days. Dr. Sabeti was born in Iran and came to the U.S. with her family as a young child.</w:t>
            </w:r>
          </w:p>
          <w:p w14:paraId="1B56C92A" w14:textId="77777777" w:rsidR="0069416D" w:rsidRDefault="0069416D" w:rsidP="0069416D">
            <w:pPr>
              <w:rPr>
                <w:rFonts w:ascii="Calibri" w:hAnsi="Calibri" w:cs="Calibri"/>
                <w:sz w:val="32"/>
                <w:szCs w:val="32"/>
              </w:rPr>
            </w:pPr>
          </w:p>
          <w:p w14:paraId="37FFB2ED" w14:textId="77777777" w:rsidR="005A2472" w:rsidRDefault="005A2472" w:rsidP="0069416D">
            <w:pPr>
              <w:rPr>
                <w:rFonts w:ascii="Calibri" w:hAnsi="Calibri" w:cs="Calibri"/>
                <w:sz w:val="32"/>
                <w:szCs w:val="32"/>
              </w:rPr>
            </w:pPr>
          </w:p>
          <w:p w14:paraId="678009A8" w14:textId="77777777" w:rsidR="005A2472" w:rsidRDefault="005A2472" w:rsidP="0069416D">
            <w:pPr>
              <w:rPr>
                <w:rFonts w:ascii="Calibri" w:hAnsi="Calibri" w:cs="Calibri"/>
                <w:sz w:val="32"/>
                <w:szCs w:val="32"/>
              </w:rPr>
            </w:pPr>
          </w:p>
          <w:p w14:paraId="35FF70E3" w14:textId="77777777" w:rsidR="005A2472" w:rsidRDefault="005A2472" w:rsidP="0069416D">
            <w:pPr>
              <w:rPr>
                <w:rFonts w:ascii="Calibri" w:hAnsi="Calibri" w:cs="Calibri"/>
                <w:sz w:val="32"/>
                <w:szCs w:val="32"/>
              </w:rPr>
            </w:pPr>
          </w:p>
          <w:p w14:paraId="239A7BCC" w14:textId="77777777" w:rsidR="005A2472" w:rsidRDefault="005A2472" w:rsidP="0069416D">
            <w:pPr>
              <w:rPr>
                <w:rFonts w:ascii="Calibri" w:hAnsi="Calibri" w:cs="Calibri"/>
                <w:sz w:val="32"/>
                <w:szCs w:val="32"/>
              </w:rPr>
            </w:pPr>
          </w:p>
          <w:p w14:paraId="0B079132" w14:textId="77777777" w:rsidR="005A2472" w:rsidRDefault="005A2472" w:rsidP="0069416D">
            <w:pPr>
              <w:rPr>
                <w:rFonts w:ascii="Calibri" w:hAnsi="Calibri" w:cs="Calibri"/>
                <w:sz w:val="32"/>
                <w:szCs w:val="32"/>
              </w:rPr>
            </w:pPr>
            <w:bookmarkStart w:id="0" w:name="_GoBack"/>
            <w:bookmarkEnd w:id="0"/>
          </w:p>
          <w:p w14:paraId="3C59D1FA" w14:textId="77777777" w:rsidR="005A2472" w:rsidRPr="0069416D" w:rsidRDefault="005A2472" w:rsidP="0069416D">
            <w:pPr>
              <w:rPr>
                <w:rFonts w:ascii="Calibri" w:hAnsi="Calibri" w:cs="Calibri"/>
                <w:sz w:val="32"/>
                <w:szCs w:val="32"/>
              </w:rPr>
            </w:pPr>
          </w:p>
          <w:p w14:paraId="0D50C580" w14:textId="76421A9D" w:rsidR="0069416D" w:rsidRPr="0069416D" w:rsidRDefault="0069416D" w:rsidP="0069416D">
            <w:pPr>
              <w:pStyle w:val="ListParagraph"/>
              <w:numPr>
                <w:ilvl w:val="0"/>
                <w:numId w:val="9"/>
              </w:numPr>
              <w:rPr>
                <w:rStyle w:val="Hyperlink"/>
                <w:rFonts w:ascii="Calibri" w:hAnsi="Calibri" w:cs="Calibri"/>
                <w:sz w:val="32"/>
                <w:szCs w:val="32"/>
              </w:rPr>
            </w:pPr>
            <w:r w:rsidRPr="0069416D">
              <w:rPr>
                <w:rFonts w:ascii="Calibri" w:hAnsi="Calibri" w:cs="Calibri"/>
                <w:sz w:val="32"/>
                <w:szCs w:val="32"/>
              </w:rPr>
              <w:t>Watch this video about Dr. Sabeti</w:t>
            </w:r>
            <w:r>
              <w:rPr>
                <w:rFonts w:ascii="Calibri" w:hAnsi="Calibri" w:cs="Calibri"/>
                <w:sz w:val="32"/>
                <w:szCs w:val="32"/>
              </w:rPr>
              <w:t>’</w:t>
            </w:r>
            <w:r w:rsidRPr="0069416D">
              <w:rPr>
                <w:rFonts w:ascii="Calibri" w:hAnsi="Calibri" w:cs="Calibri"/>
                <w:sz w:val="32"/>
                <w:szCs w:val="32"/>
              </w:rPr>
              <w:t xml:space="preserve">s scientific and musical careers </w:t>
            </w:r>
            <w:r>
              <w:rPr>
                <w:rFonts w:ascii="Calibri" w:hAnsi="Calibri" w:cs="Calibri"/>
                <w:sz w:val="32"/>
                <w:szCs w:val="32"/>
              </w:rPr>
              <w:fldChar w:fldCharType="begin"/>
            </w:r>
            <w:r>
              <w:rPr>
                <w:rFonts w:ascii="Calibri" w:hAnsi="Calibri" w:cs="Calibri"/>
                <w:sz w:val="32"/>
                <w:szCs w:val="32"/>
              </w:rPr>
              <w:instrText xml:space="preserve"> HYPERLINK "http://www.pbs.org/wgbh/nova/body/pardis-sabeti.html" </w:instrText>
            </w:r>
            <w:r>
              <w:rPr>
                <w:rFonts w:ascii="Calibri" w:hAnsi="Calibri" w:cs="Calibri"/>
                <w:sz w:val="32"/>
                <w:szCs w:val="32"/>
              </w:rPr>
              <w:fldChar w:fldCharType="separate"/>
            </w:r>
            <w:r w:rsidRPr="0069416D">
              <w:rPr>
                <w:rStyle w:val="Hyperlink"/>
                <w:rFonts w:ascii="Calibri" w:hAnsi="Calibri" w:cs="Calibri"/>
                <w:sz w:val="32"/>
                <w:szCs w:val="32"/>
              </w:rPr>
              <w:t>by clicking here.</w:t>
            </w:r>
          </w:p>
          <w:p w14:paraId="74E2CFA0" w14:textId="77777777" w:rsidR="0069416D" w:rsidRDefault="0069416D" w:rsidP="0069416D">
            <w:pPr>
              <w:pStyle w:val="ListParagraph"/>
              <w:numPr>
                <w:ilvl w:val="0"/>
                <w:numId w:val="9"/>
              </w:numPr>
              <w:rPr>
                <w:rFonts w:ascii="Calibri" w:hAnsi="Calibri" w:cs="Calibri"/>
                <w:sz w:val="32"/>
                <w:szCs w:val="32"/>
              </w:rPr>
            </w:pPr>
            <w:r>
              <w:rPr>
                <w:rFonts w:ascii="Calibri" w:hAnsi="Calibri" w:cs="Calibri"/>
                <w:sz w:val="32"/>
                <w:szCs w:val="32"/>
              </w:rPr>
              <w:fldChar w:fldCharType="end"/>
            </w:r>
            <w:r w:rsidRPr="0069416D">
              <w:rPr>
                <w:rFonts w:ascii="Calibri" w:hAnsi="Calibri" w:cs="Calibri"/>
                <w:sz w:val="32"/>
                <w:szCs w:val="32"/>
              </w:rPr>
              <w:t xml:space="preserve">Now read this article about Dr. Sabeti’s recent work on the Ebola virus by </w:t>
            </w:r>
            <w:hyperlink r:id="rId6" w:history="1">
              <w:r w:rsidRPr="0069416D">
                <w:rPr>
                  <w:rStyle w:val="Hyperlink"/>
                  <w:rFonts w:ascii="Calibri" w:hAnsi="Calibri" w:cs="Calibri"/>
                  <w:sz w:val="32"/>
                  <w:szCs w:val="32"/>
                </w:rPr>
                <w:t>clicking here</w:t>
              </w:r>
            </w:hyperlink>
            <w:r w:rsidRPr="0069416D">
              <w:rPr>
                <w:rFonts w:ascii="Calibri" w:hAnsi="Calibri" w:cs="Calibri"/>
                <w:sz w:val="32"/>
                <w:szCs w:val="32"/>
              </w:rPr>
              <w:t xml:space="preserve">. </w:t>
            </w:r>
          </w:p>
          <w:p w14:paraId="5E6F7396" w14:textId="3C4424F0" w:rsidR="0069416D" w:rsidRPr="0069416D" w:rsidRDefault="0069416D" w:rsidP="0069416D">
            <w:pPr>
              <w:pStyle w:val="ListParagraph"/>
              <w:numPr>
                <w:ilvl w:val="1"/>
                <w:numId w:val="9"/>
              </w:numPr>
              <w:rPr>
                <w:rFonts w:ascii="Calibri" w:hAnsi="Calibri" w:cs="Calibri"/>
                <w:sz w:val="32"/>
                <w:szCs w:val="32"/>
              </w:rPr>
            </w:pPr>
            <w:r w:rsidRPr="0069416D">
              <w:rPr>
                <w:rFonts w:ascii="Calibri" w:hAnsi="Calibri" w:cs="Calibri"/>
                <w:sz w:val="32"/>
                <w:szCs w:val="32"/>
              </w:rPr>
              <w:t>Please</w:t>
            </w:r>
            <w:r>
              <w:rPr>
                <w:rFonts w:ascii="Calibri" w:hAnsi="Calibri" w:cs="Calibri"/>
                <w:sz w:val="32"/>
                <w:szCs w:val="32"/>
              </w:rPr>
              <w:t xml:space="preserve"> </w:t>
            </w:r>
            <w:r w:rsidRPr="0069416D">
              <w:rPr>
                <w:rFonts w:ascii="Calibri" w:hAnsi="Calibri" w:cs="Calibri"/>
                <w:sz w:val="32"/>
                <w:szCs w:val="32"/>
              </w:rPr>
              <w:t>read at least until the picture of the aid worker, although you may read the whole article if you</w:t>
            </w:r>
            <w:r>
              <w:rPr>
                <w:rFonts w:ascii="Calibri" w:hAnsi="Calibri" w:cs="Calibri"/>
                <w:sz w:val="32"/>
                <w:szCs w:val="32"/>
              </w:rPr>
              <w:t xml:space="preserve"> </w:t>
            </w:r>
            <w:r w:rsidRPr="0069416D">
              <w:rPr>
                <w:rFonts w:ascii="Calibri" w:hAnsi="Calibri" w:cs="Calibri"/>
                <w:sz w:val="32"/>
                <w:szCs w:val="32"/>
              </w:rPr>
              <w:t>wish.</w:t>
            </w:r>
          </w:p>
          <w:p w14:paraId="4459CE95" w14:textId="1059FE74" w:rsidR="00B80DAF" w:rsidRPr="0069416D" w:rsidRDefault="0069416D" w:rsidP="0069416D">
            <w:pPr>
              <w:pStyle w:val="ListParagraph"/>
              <w:numPr>
                <w:ilvl w:val="0"/>
                <w:numId w:val="9"/>
              </w:numPr>
              <w:rPr>
                <w:rFonts w:ascii="Calibri" w:hAnsi="Calibri" w:cs="Calibri"/>
                <w:sz w:val="32"/>
                <w:szCs w:val="32"/>
              </w:rPr>
            </w:pPr>
            <w:r w:rsidRPr="0069416D">
              <w:rPr>
                <w:rFonts w:ascii="Calibri" w:hAnsi="Calibri" w:cs="Calibri"/>
                <w:sz w:val="32"/>
                <w:szCs w:val="32"/>
              </w:rPr>
              <w:t>If you</w:t>
            </w:r>
            <w:r>
              <w:rPr>
                <w:rFonts w:ascii="Calibri" w:hAnsi="Calibri" w:cs="Calibri"/>
                <w:sz w:val="32"/>
                <w:szCs w:val="32"/>
              </w:rPr>
              <w:t>’</w:t>
            </w:r>
            <w:r w:rsidRPr="0069416D">
              <w:rPr>
                <w:rFonts w:ascii="Calibri" w:hAnsi="Calibri" w:cs="Calibri"/>
                <w:sz w:val="32"/>
                <w:szCs w:val="32"/>
              </w:rPr>
              <w:t xml:space="preserve">d like to hear Dr. Sabeti􏰀s band play or hear more from her about her research, you can find a number of videos on </w:t>
            </w:r>
            <w:hyperlink r:id="rId7" w:history="1">
              <w:r w:rsidRPr="0069416D">
                <w:rPr>
                  <w:rStyle w:val="Hyperlink"/>
                  <w:rFonts w:ascii="Calibri" w:hAnsi="Calibri" w:cs="Calibri"/>
                  <w:sz w:val="32"/>
                  <w:szCs w:val="32"/>
                </w:rPr>
                <w:t>YouTube</w:t>
              </w:r>
            </w:hyperlink>
            <w:r w:rsidRPr="0069416D">
              <w:rPr>
                <w:rFonts w:ascii="Calibri" w:hAnsi="Calibri" w:cs="Calibri"/>
                <w:sz w:val="32"/>
                <w:szCs w:val="32"/>
              </w:rPr>
              <w:t>.</w:t>
            </w:r>
          </w:p>
        </w:tc>
      </w:tr>
    </w:tbl>
    <w:p w14:paraId="66977F46" w14:textId="39602DCE" w:rsidR="00B1612C" w:rsidRDefault="00B1612C"/>
    <w:tbl>
      <w:tblPr>
        <w:tblStyle w:val="TableGrid"/>
        <w:tblW w:w="11250" w:type="dxa"/>
        <w:tblInd w:w="-905" w:type="dxa"/>
        <w:tblLook w:val="04A0" w:firstRow="1" w:lastRow="0" w:firstColumn="1" w:lastColumn="0" w:noHBand="0" w:noVBand="1"/>
      </w:tblPr>
      <w:tblGrid>
        <w:gridCol w:w="11250"/>
      </w:tblGrid>
      <w:tr w:rsidR="00B80DAF" w14:paraId="220C9863" w14:textId="77777777" w:rsidTr="00CD0514">
        <w:trPr>
          <w:trHeight w:val="4571"/>
        </w:trPr>
        <w:tc>
          <w:tcPr>
            <w:tcW w:w="11250" w:type="dxa"/>
          </w:tcPr>
          <w:p w14:paraId="6A1D5165" w14:textId="25740FBF" w:rsidR="00B80DAF" w:rsidRPr="005E0447" w:rsidRDefault="00B80DAF" w:rsidP="00B80DAF">
            <w:pPr>
              <w:widowControl w:val="0"/>
              <w:autoSpaceDE w:val="0"/>
              <w:autoSpaceDN w:val="0"/>
              <w:adjustRightInd w:val="0"/>
              <w:spacing w:after="240"/>
              <w:rPr>
                <w:rFonts w:ascii="Calibri" w:hAnsi="Calibri" w:cs="Calibri"/>
                <w:sz w:val="32"/>
                <w:szCs w:val="32"/>
              </w:rPr>
            </w:pPr>
            <w:r>
              <w:rPr>
                <w:rFonts w:ascii="Calibri" w:hAnsi="Calibri" w:cs="Calibri"/>
                <w:sz w:val="32"/>
                <w:szCs w:val="32"/>
              </w:rPr>
              <w:lastRenderedPageBreak/>
              <w:t xml:space="preserve">After </w:t>
            </w:r>
            <w:r w:rsidR="005A2472">
              <w:rPr>
                <w:rFonts w:ascii="Calibri" w:hAnsi="Calibri" w:cs="Calibri"/>
                <w:sz w:val="32"/>
                <w:szCs w:val="32"/>
              </w:rPr>
              <w:t>watching the video</w:t>
            </w:r>
            <w:r>
              <w:rPr>
                <w:rFonts w:ascii="Calibri" w:hAnsi="Calibri" w:cs="Calibri"/>
                <w:sz w:val="32"/>
                <w:szCs w:val="32"/>
              </w:rPr>
              <w:t xml:space="preserve"> and reading the article, write a 250 word or more reflection with your responses to what you heard. You might wish to discuss: </w:t>
            </w:r>
          </w:p>
          <w:p w14:paraId="6A5E136A" w14:textId="77777777" w:rsidR="0069416D" w:rsidRPr="0069416D" w:rsidRDefault="0069416D" w:rsidP="0069416D">
            <w:pPr>
              <w:widowControl w:val="0"/>
              <w:autoSpaceDE w:val="0"/>
              <w:autoSpaceDN w:val="0"/>
              <w:adjustRightInd w:val="0"/>
              <w:spacing w:after="240"/>
              <w:rPr>
                <w:rFonts w:ascii="Calibri" w:hAnsi="Calibri" w:cs="Calibri"/>
                <w:sz w:val="32"/>
                <w:szCs w:val="32"/>
              </w:rPr>
            </w:pPr>
            <w:r w:rsidRPr="0069416D">
              <w:rPr>
                <w:rFonts w:ascii="Calibri" w:hAnsi="Calibri" w:cs="Calibri"/>
                <w:sz w:val="32"/>
                <w:szCs w:val="32"/>
              </w:rPr>
              <w:t>1) What was most interesting, surprising, or unusual about the video about Pardis Sabeti and her professional interests?</w:t>
            </w:r>
          </w:p>
          <w:p w14:paraId="5FD4824B" w14:textId="29194F5F" w:rsidR="0069416D" w:rsidRPr="0069416D" w:rsidRDefault="0069416D" w:rsidP="0069416D">
            <w:pPr>
              <w:widowControl w:val="0"/>
              <w:autoSpaceDE w:val="0"/>
              <w:autoSpaceDN w:val="0"/>
              <w:adjustRightInd w:val="0"/>
              <w:spacing w:after="240"/>
              <w:rPr>
                <w:rFonts w:ascii="Calibri" w:hAnsi="Calibri" w:cs="Calibri"/>
                <w:sz w:val="32"/>
                <w:szCs w:val="32"/>
              </w:rPr>
            </w:pPr>
            <w:r w:rsidRPr="0069416D">
              <w:rPr>
                <w:rFonts w:ascii="Calibri" w:hAnsi="Calibri" w:cs="Calibri"/>
                <w:sz w:val="32"/>
                <w:szCs w:val="32"/>
              </w:rPr>
              <w:t>2) What can you learn about Ebola, the virus that causes it, and how it spreads from the</w:t>
            </w:r>
            <w:r>
              <w:rPr>
                <w:rFonts w:ascii="Calibri" w:hAnsi="Calibri" w:cs="Calibri"/>
                <w:sz w:val="32"/>
                <w:szCs w:val="32"/>
              </w:rPr>
              <w:t xml:space="preserve"> </w:t>
            </w:r>
            <w:r w:rsidRPr="0069416D">
              <w:rPr>
                <w:rFonts w:ascii="Calibri" w:hAnsi="Calibri" w:cs="Calibri"/>
                <w:sz w:val="32"/>
                <w:szCs w:val="32"/>
              </w:rPr>
              <w:t>article?</w:t>
            </w:r>
          </w:p>
          <w:p w14:paraId="7697567A" w14:textId="77777777" w:rsidR="0069416D" w:rsidRPr="0069416D" w:rsidRDefault="0069416D" w:rsidP="0069416D">
            <w:pPr>
              <w:widowControl w:val="0"/>
              <w:autoSpaceDE w:val="0"/>
              <w:autoSpaceDN w:val="0"/>
              <w:adjustRightInd w:val="0"/>
              <w:spacing w:after="240"/>
              <w:rPr>
                <w:rFonts w:ascii="Calibri" w:hAnsi="Calibri" w:cs="Calibri"/>
                <w:sz w:val="32"/>
                <w:szCs w:val="32"/>
              </w:rPr>
            </w:pPr>
            <w:r w:rsidRPr="0069416D">
              <w:rPr>
                <w:rFonts w:ascii="Calibri" w:hAnsi="Calibri" w:cs="Calibri"/>
                <w:sz w:val="32"/>
                <w:szCs w:val="32"/>
              </w:rPr>
              <w:t>3) What do the video and article tell you about the types of people that do science?</w:t>
            </w:r>
          </w:p>
          <w:p w14:paraId="06018D42" w14:textId="77777777" w:rsidR="00B80DAF" w:rsidRDefault="0069416D" w:rsidP="00CD0514">
            <w:pPr>
              <w:widowControl w:val="0"/>
              <w:autoSpaceDE w:val="0"/>
              <w:autoSpaceDN w:val="0"/>
              <w:adjustRightInd w:val="0"/>
              <w:spacing w:after="240"/>
              <w:rPr>
                <w:rFonts w:ascii="Calibri" w:hAnsi="Calibri" w:cs="Calibri"/>
                <w:sz w:val="32"/>
                <w:szCs w:val="32"/>
              </w:rPr>
            </w:pPr>
            <w:r w:rsidRPr="0069416D">
              <w:rPr>
                <w:rFonts w:ascii="Calibri" w:hAnsi="Calibri" w:cs="Calibri"/>
                <w:sz w:val="32"/>
                <w:szCs w:val="32"/>
              </w:rPr>
              <w:t>4) What new questions do you have after doing this scientist spotlight?</w:t>
            </w:r>
          </w:p>
          <w:p w14:paraId="05F1A326" w14:textId="38E642E6" w:rsidR="0069416D" w:rsidRPr="000C5397" w:rsidRDefault="0069416D" w:rsidP="0069416D">
            <w:pPr>
              <w:widowControl w:val="0"/>
              <w:autoSpaceDE w:val="0"/>
              <w:autoSpaceDN w:val="0"/>
              <w:adjustRightInd w:val="0"/>
              <w:spacing w:after="240"/>
              <w:rPr>
                <w:rFonts w:ascii="Calibri" w:hAnsi="Calibri" w:cs="Calibri"/>
                <w:sz w:val="32"/>
                <w:szCs w:val="32"/>
              </w:rPr>
            </w:pPr>
            <w:r>
              <w:rPr>
                <w:rFonts w:ascii="Calibri" w:hAnsi="Calibri" w:cs="Calibri"/>
                <w:sz w:val="32"/>
                <w:szCs w:val="32"/>
              </w:rPr>
              <w:t xml:space="preserve">5) What does her research have to do with Ecology and Evolution? </w:t>
            </w:r>
          </w:p>
        </w:tc>
      </w:tr>
    </w:tbl>
    <w:p w14:paraId="66D0D7D8" w14:textId="5D4DA00A" w:rsidR="0069416D" w:rsidRDefault="0069416D" w:rsidP="0069416D"/>
    <w:sectPr w:rsidR="0069416D" w:rsidSect="009E6A8E">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7F0E70"/>
    <w:multiLevelType w:val="hybridMultilevel"/>
    <w:tmpl w:val="232A6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D2512"/>
    <w:multiLevelType w:val="hybridMultilevel"/>
    <w:tmpl w:val="B15C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97E09"/>
    <w:multiLevelType w:val="hybridMultilevel"/>
    <w:tmpl w:val="86808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EB011D"/>
    <w:multiLevelType w:val="hybridMultilevel"/>
    <w:tmpl w:val="6C72D5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703730"/>
    <w:multiLevelType w:val="hybridMultilevel"/>
    <w:tmpl w:val="E28E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F87993"/>
    <w:multiLevelType w:val="hybridMultilevel"/>
    <w:tmpl w:val="9FCAB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B4E398B"/>
    <w:multiLevelType w:val="hybridMultilevel"/>
    <w:tmpl w:val="A3FA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7"/>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oNotDisplayPageBoundaries/>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8E"/>
    <w:rsid w:val="000C5397"/>
    <w:rsid w:val="002A07B4"/>
    <w:rsid w:val="002A4A58"/>
    <w:rsid w:val="00342F0A"/>
    <w:rsid w:val="00483624"/>
    <w:rsid w:val="005827FE"/>
    <w:rsid w:val="005A2472"/>
    <w:rsid w:val="005E0447"/>
    <w:rsid w:val="0069416D"/>
    <w:rsid w:val="007279FE"/>
    <w:rsid w:val="0097108A"/>
    <w:rsid w:val="009767EB"/>
    <w:rsid w:val="00982BD9"/>
    <w:rsid w:val="009E6A8E"/>
    <w:rsid w:val="00A552BC"/>
    <w:rsid w:val="00AC2A6B"/>
    <w:rsid w:val="00B1612C"/>
    <w:rsid w:val="00B80DAF"/>
    <w:rsid w:val="00BA2959"/>
    <w:rsid w:val="00C12DE0"/>
    <w:rsid w:val="00C743E5"/>
    <w:rsid w:val="00CD0514"/>
    <w:rsid w:val="00D4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24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624"/>
    <w:pPr>
      <w:ind w:left="720"/>
      <w:contextualSpacing/>
    </w:pPr>
  </w:style>
  <w:style w:type="character" w:styleId="Hyperlink">
    <w:name w:val="Hyperlink"/>
    <w:basedOn w:val="DefaultParagraphFont"/>
    <w:uiPriority w:val="99"/>
    <w:unhideWhenUsed/>
    <w:rsid w:val="00483624"/>
    <w:rPr>
      <w:color w:val="0563C1" w:themeColor="hyperlink"/>
      <w:u w:val="single"/>
    </w:rPr>
  </w:style>
  <w:style w:type="table" w:styleId="TableGrid">
    <w:name w:val="Table Grid"/>
    <w:basedOn w:val="TableNormal"/>
    <w:uiPriority w:val="39"/>
    <w:rsid w:val="00B80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ewyorker.com/magazine/2014/10/27/ebola-wars" TargetMode="External"/><Relationship Id="rId7" Type="http://schemas.openxmlformats.org/officeDocument/2006/relationships/hyperlink" Target="https://www.youtube.com/results?search_query=pardis+sabet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1462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Dallara</dc:creator>
  <cp:keywords/>
  <dc:description/>
  <cp:lastModifiedBy>Alexandra Dallara</cp:lastModifiedBy>
  <cp:revision>3</cp:revision>
  <dcterms:created xsi:type="dcterms:W3CDTF">2016-08-12T00:12:00Z</dcterms:created>
  <dcterms:modified xsi:type="dcterms:W3CDTF">2016-08-12T04:53:00Z</dcterms:modified>
</cp:coreProperties>
</file>